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835"/>
        <w:gridCol w:w="993"/>
        <w:gridCol w:w="4251"/>
      </w:tblGrid>
      <w:tr w:rsidR="00453883" w14:paraId="15D88372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53883" w:rsidRDefault="00453883" w14:paraId="4D31351C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Title</w:t>
            </w:r>
          </w:p>
        </w:tc>
        <w:tc>
          <w:tcPr>
            <w:tcW w:w="2835" w:type="dxa"/>
          </w:tcPr>
          <w:p w:rsidR="00453883" w:rsidRDefault="00453883" w14:paraId="73CF46B7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PLC Demo Program</w:t>
            </w:r>
          </w:p>
        </w:tc>
        <w:tc>
          <w:tcPr>
            <w:tcW w:w="993" w:type="dxa"/>
          </w:tcPr>
          <w:p w:rsidR="00453883" w:rsidRDefault="00453883" w14:paraId="71D8C89F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Device</w:t>
            </w:r>
          </w:p>
        </w:tc>
        <w:tc>
          <w:tcPr>
            <w:tcW w:w="4251" w:type="dxa"/>
          </w:tcPr>
          <w:p w:rsidR="00453883" w:rsidRDefault="00453883" w14:paraId="24957C91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lang w:val="en-GB"/>
              </w:rPr>
            </w:pPr>
            <w:r w:rsidR="00774016">
              <w:rPr>
                <w:rFonts w:ascii="Arial" w:hAnsi="Arial" w:cs="Arial"/>
                <w:sz w:val="20"/>
                <w:lang w:val="en-GB"/>
              </w:rPr>
              <w:t xml:space="preserve">S300/700</w:t>
            </w:r>
          </w:p>
        </w:tc>
      </w:tr>
      <w:tr w:rsidR="00453883" w14:paraId="0F841796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53883" w:rsidRDefault="00453883" w14:paraId="2E376BCE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Number</w:t>
            </w:r>
          </w:p>
        </w:tc>
        <w:tc>
          <w:tcPr>
            <w:tcW w:w="2835" w:type="dxa"/>
          </w:tcPr>
          <w:p w:rsidR="00453883" w:rsidRDefault="00671AFB" w14:paraId="1F2F8AF1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07</w:t>
            </w:r>
          </w:p>
        </w:tc>
        <w:tc>
          <w:tcPr>
            <w:tcW w:w="993" w:type="dxa"/>
          </w:tcPr>
          <w:p w:rsidR="00453883" w:rsidRDefault="00453883" w14:paraId="7DF1EF80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</w:rPr>
            </w:pPr>
          </w:p>
        </w:tc>
        <w:tc>
          <w:tcPr>
            <w:tcW w:w="4251" w:type="dxa"/>
          </w:tcPr>
          <w:p w:rsidR="00453883" w:rsidRDefault="00453883" w14:paraId="457E0B4B" w14:textId="77777777">
            <w:pPr>
              <w:pStyle w:val="Header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</w:t>
            </w:r>
            <w:r>
              <w:fldChar w:fldCharType="end"/>
            </w:r>
            <w:bookmarkEnd w:id="0"/>
          </w:p>
        </w:tc>
      </w:tr>
      <w:tr w:rsidR="00453883" w14:paraId="7BCDC97F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53883" w:rsidRDefault="00453883" w14:paraId="59899914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Author</w:t>
            </w:r>
          </w:p>
        </w:tc>
        <w:tc>
          <w:tcPr>
            <w:tcW w:w="2835" w:type="dxa"/>
          </w:tcPr>
          <w:p w:rsidR="00453883" w:rsidRDefault="00453883" w14:paraId="0EC267F7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Jochen Karnatz</w:t>
            </w:r>
          </w:p>
        </w:tc>
        <w:tc>
          <w:tcPr>
            <w:tcW w:w="993" w:type="dxa"/>
          </w:tcPr>
          <w:p w:rsidR="00453883" w:rsidRDefault="00453883" w14:paraId="531B1E16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  <w:lang w:val="en-GB"/>
              </w:rPr>
            </w:pPr>
            <w:r>
              <w:rPr>
                <w:rFonts w:ascii="Arial Narrow" w:hAnsi="Arial Narrow"/>
                <w:sz w:val="18"/>
                <w:lang w:val="en-GB"/>
              </w:rPr>
              <w:t xml:space="preserve">Firmware</w:t>
            </w:r>
          </w:p>
        </w:tc>
        <w:tc>
          <w:tcPr>
            <w:tcW w:w="4251" w:type="dxa"/>
          </w:tcPr>
          <w:p w:rsidR="00453883" w:rsidRDefault="00F95E07" w14:paraId="525E040A" w14:textId="77777777">
            <w:pPr>
              <w:pStyle w:val="Header"/>
              <w:tabs>
                <w:tab w:val="clear" w:pos="4536"/>
                <w:tab w:val="clear" w:pos="9072"/>
              </w:tabs>
              <w:rPr>
                <w:lang w:val="en-GB"/>
              </w:rPr>
            </w:pPr>
            <w:r>
              <w:rPr>
                <w:lang w:val="en-GB"/>
              </w:rPr>
              <w:t xml:space="preserve">&gt;=</w:t>
            </w:r>
            <w:r w:rsidR="00453883">
              <w:rPr>
                <w:lang w:val="en-GB"/>
              </w:rPr>
              <w:t xml:space="preserve"> 2.25</w:t>
            </w:r>
          </w:p>
        </w:tc>
      </w:tr>
      <w:tr w:rsidR="00453883" w14:paraId="05268031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53883" w:rsidRDefault="00453883" w14:paraId="20B8137C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Date</w:t>
            </w:r>
          </w:p>
        </w:tc>
        <w:tc>
          <w:tcPr>
            <w:tcW w:w="2835" w:type="dxa"/>
          </w:tcPr>
          <w:p w:rsidR="00453883" w:rsidRDefault="003C0CA6" w14:paraId="50D049BF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January 26, 2012</w:t>
            </w:r>
          </w:p>
        </w:tc>
        <w:tc>
          <w:tcPr>
            <w:tcW w:w="993" w:type="dxa"/>
          </w:tcPr>
          <w:p w:rsidR="00453883" w:rsidRDefault="00453883" w14:paraId="61AA0C16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Function</w:t>
            </w:r>
          </w:p>
        </w:tc>
        <w:tc>
          <w:tcPr>
            <w:tcW w:w="4251" w:type="dxa"/>
          </w:tcPr>
          <w:p w:rsidR="00453883" w:rsidRDefault="00453883" w14:paraId="539E90D1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453883" w14:paraId="77A9E516" w14:textId="77777777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53883" w:rsidRDefault="00453883" w14:paraId="3110783F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Page</w:t>
            </w:r>
          </w:p>
        </w:tc>
        <w:tc>
          <w:tcPr>
            <w:tcW w:w="2835" w:type="dxa"/>
          </w:tcPr>
          <w:p w:rsidRPr="00671AFB" w:rsidR="00453883" w:rsidRDefault="00671AFB" w14:paraId="5FE1D550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671AFB"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671AFB" w:rsidR="00453883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671AFB" w:rsidR="004538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bookmarkStart w:name="Text12" w:id="1"/>
            <w:r w:rsidRPr="00671AFB" w:rsidR="004538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71AFB" w:rsidR="004538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71AFB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671AFB" w:rsidR="0045388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993" w:type="dxa"/>
          </w:tcPr>
          <w:p w:rsidR="00453883" w:rsidRDefault="00453883" w14:paraId="75C14263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8"/>
              </w:rPr>
            </w:pPr>
          </w:p>
        </w:tc>
        <w:tc>
          <w:tcPr>
            <w:tcW w:w="4251" w:type="dxa"/>
          </w:tcPr>
          <w:p w:rsidR="00453883" w:rsidRDefault="00453883" w14:paraId="121CD87D" w14:textId="77777777">
            <w:pPr>
              <w:pStyle w:val="Header"/>
              <w:tabs>
                <w:tab w:val="clear" w:pos="4536"/>
                <w:tab w:val="clear" w:pos="9072"/>
              </w:tabs>
            </w:pPr>
          </w:p>
        </w:tc>
      </w:tr>
    </w:tbl>
    <w:p w:rsidR="00453883" w:rsidRDefault="00453883" w14:paraId="4BC6673D" w14:textId="77777777">
      <w:pPr>
        <w:rPr>
          <w:rFonts w:ascii="Arial" w:hAnsi="Arial" w:cs="Arial"/>
          <w:sz w:val="20"/>
        </w:rPr>
      </w:pPr>
    </w:p>
    <w:p w:rsidR="00453883" w:rsidRDefault="00453883" w14:paraId="15737EE2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  <w:lang w:val="en-GB"/>
        </w:rPr>
      </w:pPr>
      <w:r>
        <w:rPr>
          <w:rFonts w:ascii="Arial" w:hAnsi="Arial" w:cs="Arial"/>
          <w:sz w:val="20"/>
          <w:u w:val="single"/>
          <w:lang w:val="en-GB"/>
        </w:rPr>
        <w:t xml:space="preserve">Description</w:t>
      </w:r>
    </w:p>
    <w:p w:rsidR="00453883" w:rsidRDefault="00453883" w14:paraId="0AD750EA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453883" w:rsidRDefault="00453883" w14:paraId="0147C5F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This program is intended to give an impression of the possibilities of macro programming in the S300. It does not represent a real-world application.</w:t>
      </w:r>
    </w:p>
    <w:p w:rsidR="00453883" w:rsidRDefault="00453883" w14:paraId="3981C3CF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digital input can be used to set a speed, and the current speed </w:t>
      </w:r>
      <w:r>
        <w:rPr>
          <w:rFonts w:ascii="Arial" w:hAnsi="Arial" w:cs="Arial"/>
          <w:sz w:val="20"/>
        </w:rPr>
        <w:t xml:space="preserve">is displayed </w:t>
      </w:r>
      <w:r>
        <w:rPr>
          <w:rFonts w:ascii="Arial" w:hAnsi="Arial" w:cs="Arial"/>
          <w:sz w:val="20"/>
        </w:rPr>
        <w:t xml:space="preserve">in </w:t>
      </w:r>
      <w:r>
        <w:rPr>
          <w:rFonts w:ascii="Arial" w:hAnsi="Arial" w:cs="Arial"/>
          <w:sz w:val="20"/>
        </w:rPr>
        <w:t xml:space="preserve">the terminal program.</w:t>
      </w:r>
    </w:p>
    <w:p w:rsidR="00453883" w:rsidRDefault="00453883" w14:paraId="4241AF72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Using two user variables, the size of the speed steps can be set, as well as the time between two speed outputs in milliseconds.</w:t>
      </w:r>
    </w:p>
    <w:p w:rsidR="00453883" w:rsidRDefault="00453883" w14:paraId="6CF48626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7BCB428F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 third digital input can be used to switch the program operating mode. The motor moves like the second hand of a clock, 6° per second, and jumps back after one minute. This part of the program demonstrates how counters and timers can be programmed.</w:t>
      </w:r>
    </w:p>
    <w:p w:rsidR="00453883" w:rsidRDefault="00453883" w14:paraId="3FC55160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  <w:lang w:val="en-GB"/>
        </w:rPr>
      </w:pPr>
    </w:p>
    <w:p w:rsidR="00453883" w:rsidRDefault="00453883" w14:paraId="0FCF993C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Inputs</w:t>
      </w:r>
    </w:p>
    <w:p w:rsidRPr="00C11C44" w:rsidR="00C11C44" w:rsidRDefault="00C11C44" w14:paraId="2A363F9B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1728"/>
        <w:gridCol w:w="4413"/>
        <w:gridCol w:w="3071"/>
      </w:tblGrid>
      <w:tr w:rsidR="00C11C44" w14:paraId="1ABEF803" w14:textId="77777777">
        <w:tc>
          <w:tcPr>
            <w:tcW w:w="1728" w:type="dxa"/>
          </w:tcPr>
          <w:p w:rsidR="00C11C44" w:rsidRDefault="00C11C44" w14:paraId="7E32E89C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4413" w:type="dxa"/>
          </w:tcPr>
          <w:p w:rsidR="00C11C44" w:rsidRDefault="00C11C44" w14:paraId="02129792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3071" w:type="dxa"/>
          </w:tcPr>
          <w:p w:rsidR="00C11C44" w:rsidRDefault="00C11C44" w14:paraId="1E4D68EC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2A0650B1" w14:textId="77777777">
        <w:tc>
          <w:tcPr>
            <w:tcW w:w="1728" w:type="dxa"/>
          </w:tcPr>
          <w:p w:rsidR="00C11C44" w:rsidRDefault="00C11C44" w14:paraId="2B3D4024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Digital Input 1</w:t>
            </w:r>
          </w:p>
        </w:tc>
        <w:tc>
          <w:tcPr>
            <w:tcW w:w="4413" w:type="dxa"/>
          </w:tcPr>
          <w:p w:rsidR="00C11C44" w:rsidRDefault="00C11C44" w14:paraId="67D26FA1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 speed mode, each rising edge adds a specific amount to the target speed.</w:t>
            </w:r>
          </w:p>
        </w:tc>
        <w:tc>
          <w:tcPr>
            <w:tcW w:w="3071" w:type="dxa"/>
          </w:tcPr>
          <w:p w:rsidR="00C11C44" w:rsidRDefault="00C11C44" w14:paraId="0F11696E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760E3DAF" w14:textId="77777777">
        <w:tc>
          <w:tcPr>
            <w:tcW w:w="1728" w:type="dxa"/>
          </w:tcPr>
          <w:p w:rsidR="00C11C44" w:rsidRDefault="00C11C44" w14:paraId="4F5264D3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Digital Input 2</w:t>
            </w:r>
          </w:p>
        </w:tc>
        <w:tc>
          <w:tcPr>
            <w:tcW w:w="4413" w:type="dxa"/>
          </w:tcPr>
          <w:p w:rsidR="00C11C44" w:rsidRDefault="00C11C44" w14:paraId="26F2DA48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 speed mode, each rising edge subtracts a specific amount from the target speed.</w:t>
            </w:r>
          </w:p>
        </w:tc>
        <w:tc>
          <w:tcPr>
            <w:tcW w:w="3071" w:type="dxa"/>
          </w:tcPr>
          <w:p w:rsidR="00C11C44" w:rsidRDefault="00C11C44" w14:paraId="4DACB7A6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0267AE41" w14:textId="77777777">
        <w:tc>
          <w:tcPr>
            <w:tcW w:w="1728" w:type="dxa"/>
          </w:tcPr>
          <w:p w:rsidR="00C11C44" w:rsidRDefault="00C11C44" w14:paraId="1B614F5F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Digital input 3</w:t>
            </w:r>
          </w:p>
        </w:tc>
        <w:tc>
          <w:tcPr>
            <w:tcW w:w="4413" w:type="dxa"/>
          </w:tcPr>
          <w:p w:rsidR="00C11C44" w:rsidRDefault="00C11C44" w14:paraId="7F2EBF75" w14:textId="77777777">
            <w:pPr>
              <w:pStyle w:val="Header"/>
              <w:tabs>
                <w:tab w:val="clear" w:pos="4536"/>
                <w:tab w:val="clear" w:pos="9072"/>
                <w:tab w:val="left" w:pos="50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Switches the program operating modes </w:t>
            </w:r>
          </w:p>
          <w:p w:rsidR="00C11C44" w:rsidRDefault="00C11C44" w14:paraId="3F73E470" w14:textId="77777777">
            <w:pPr>
              <w:pStyle w:val="Header"/>
              <w:tabs>
                <w:tab w:val="clear" w:pos="4536"/>
                <w:tab w:val="clear" w:pos="9072"/>
                <w:tab w:val="left" w:pos="50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= 0 Speed mode</w:t>
            </w:r>
          </w:p>
          <w:p w:rsidR="00C11C44" w:rsidRDefault="00C11C44" w14:paraId="5C0F7D1E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= 1 Clock mode</w:t>
            </w:r>
          </w:p>
        </w:tc>
        <w:tc>
          <w:tcPr>
            <w:tcW w:w="3071" w:type="dxa"/>
          </w:tcPr>
          <w:p w:rsidR="00C11C44" w:rsidRDefault="00C11C44" w14:paraId="593FDF55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</w:tbl>
    <w:p w:rsidR="00453883" w:rsidRDefault="00453883" w14:paraId="5E94961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054E6C6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2CA0EAC2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Outputs</w:t>
      </w:r>
    </w:p>
    <w:p w:rsidR="00453883" w:rsidRDefault="00453883" w14:paraId="345AD152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1728"/>
        <w:gridCol w:w="7484"/>
      </w:tblGrid>
      <w:tr w:rsidR="00C11C44" w14:paraId="2288ECB7" w14:textId="77777777">
        <w:tc>
          <w:tcPr>
            <w:tcW w:w="1728" w:type="dxa"/>
          </w:tcPr>
          <w:p w:rsidR="00C11C44" w:rsidRDefault="00C11C44" w14:paraId="1B1CFD26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Digital output 1</w:t>
            </w:r>
          </w:p>
        </w:tc>
        <w:tc>
          <w:tcPr>
            <w:tcW w:w="7484" w:type="dxa"/>
          </w:tcPr>
          <w:p w:rsidR="00C11C44" w:rsidRDefault="00C11C44" w14:paraId="422863C9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Set to zero in speed mode when the setpoint speed is zero.</w:t>
            </w:r>
          </w:p>
        </w:tc>
      </w:tr>
    </w:tbl>
    <w:p w:rsidR="00C11C44" w:rsidRDefault="00C11C44" w14:paraId="79EDE206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3604ED3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User variables</w:t>
      </w:r>
    </w:p>
    <w:p w:rsidR="00C11C44" w:rsidRDefault="00C11C44" w14:paraId="760CA27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1728"/>
        <w:gridCol w:w="7484"/>
      </w:tblGrid>
      <w:tr w:rsidR="00C11C44" w14:paraId="0D4BBE31" w14:textId="77777777">
        <w:tc>
          <w:tcPr>
            <w:tcW w:w="1728" w:type="dxa"/>
          </w:tcPr>
          <w:p w:rsidR="00C11C44" w:rsidRDefault="00C11C44" w14:paraId="5DC12FAE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DPRVAR1</w:t>
            </w:r>
          </w:p>
        </w:tc>
        <w:tc>
          <w:tcPr>
            <w:tcW w:w="7484" w:type="dxa"/>
          </w:tcPr>
          <w:p w:rsidR="00C11C44" w:rsidRDefault="00C11C44" w14:paraId="574F03A5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Time in ms between two outputs of the actual speed</w:t>
            </w:r>
          </w:p>
        </w:tc>
      </w:tr>
      <w:tr w:rsidR="00C11C44" w14:paraId="2F20F606" w14:textId="77777777">
        <w:tc>
          <w:tcPr>
            <w:tcW w:w="1728" w:type="dxa"/>
          </w:tcPr>
          <w:p w:rsidR="00C11C44" w:rsidRDefault="00C11C44" w14:paraId="2DCC0AD6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DPRVAR2</w:t>
            </w:r>
          </w:p>
        </w:tc>
        <w:tc>
          <w:tcPr>
            <w:tcW w:w="7484" w:type="dxa"/>
          </w:tcPr>
          <w:p w:rsidR="00C11C44" w:rsidRDefault="00C11C44" w14:paraId="07C86D97" w14:textId="77777777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Speed level set via the digital inputs</w:t>
            </w:r>
          </w:p>
        </w:tc>
      </w:tr>
    </w:tbl>
    <w:p w:rsidR="00453883" w:rsidRDefault="00453883" w14:paraId="1E8B188D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5939A0EE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="00453883" w:rsidRDefault="00453883" w14:paraId="12DF9DC9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output can be enabled in the program's speed mode (digital input 3 = 0) by setting the macro variable PRINT = 1. To do this, enter the following in the terminal </w:t>
      </w:r>
    </w:p>
    <w:p w:rsidR="00453883" w:rsidRDefault="00453883" w14:paraId="27B4DAE6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453883" w:rsidRDefault="00453883" w14:paraId="603E69D7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M PRINT 1</w:t>
      </w:r>
    </w:p>
    <w:p w:rsidR="00453883" w:rsidRDefault="00453883" w14:paraId="556F5776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453883" w:rsidRDefault="00453883" w14:paraId="2B7B3B76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. With </w:t>
      </w:r>
    </w:p>
    <w:p w:rsidR="00453883" w:rsidRDefault="00453883" w14:paraId="31A4DF6E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453883" w:rsidRDefault="00453883" w14:paraId="1D1C5654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M PRINT 0</w:t>
      </w:r>
    </w:p>
    <w:p w:rsidR="00453883" w:rsidRDefault="00453883" w14:paraId="6328A669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  <w:lang w:val="en-GB"/>
        </w:rPr>
      </w:pPr>
    </w:p>
    <w:p w:rsidR="00453883" w:rsidRDefault="00453883" w14:paraId="2984F871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deactivates the output again. Do not be confused by the controller’s output, which may occur in the middle of the input!</w:t>
      </w:r>
    </w:p>
    <w:p w:rsidR="0021338E" w:rsidRDefault="0021338E" w14:paraId="6D3BC8E9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p w:rsidRPr="00C11C44" w:rsidR="00C11C44" w:rsidP="008B6B9D" w:rsidRDefault="00C11C44" w14:paraId="299785E3" w14:textId="77777777">
      <w:pPr>
        <w:pStyle w:val="Header"/>
        <w:keepNext/>
        <w:tabs>
          <w:tab w:val="clear" w:pos="4536"/>
          <w:tab w:val="clear" w:pos="9072"/>
        </w:tabs>
        <w:rPr>
          <w:rFonts w:ascii="Arial" w:hAnsi="Arial" w:cs="Arial"/>
          <w:sz w:val="20"/>
          <w:u w:val="single"/>
        </w:rPr>
      </w:pPr>
      <w:r w:rsidRPr="00C11C44">
        <w:rPr>
          <w:rFonts w:ascii="Arial" w:hAnsi="Arial" w:cs="Arial"/>
          <w:sz w:val="20"/>
          <w:u w:val="single"/>
        </w:rPr>
        <w:lastRenderedPageBreak/>
      </w:r>
      <w:r w:rsidRPr="00C11C44">
        <w:rPr>
          <w:rFonts w:ascii="Arial" w:hAnsi="Arial" w:cs="Arial"/>
          <w:sz w:val="20"/>
          <w:u w:val="single"/>
        </w:rPr>
        <w:t xml:space="preserve">Parameter</w:t>
      </w:r>
    </w:p>
    <w:p w:rsidR="00C11C44" w:rsidP="008B6B9D" w:rsidRDefault="00C11C44" w14:paraId="34F81707" w14:textId="77777777">
      <w:pPr>
        <w:pStyle w:val="Header"/>
        <w:keepNext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1728"/>
        <w:gridCol w:w="7484"/>
      </w:tblGrid>
      <w:tr w:rsidR="00C11C44" w14:paraId="3CAF966E" w14:textId="77777777">
        <w:tc>
          <w:tcPr>
            <w:tcW w:w="1728" w:type="dxa"/>
          </w:tcPr>
          <w:p w:rsidR="00C11C44" w:rsidRDefault="00C11C44" w14:paraId="2C983EE9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IN1MODE 0</w:t>
            </w:r>
          </w:p>
        </w:tc>
        <w:tc>
          <w:tcPr>
            <w:tcW w:w="7484" w:type="dxa"/>
            <w:vMerge w:val="restart"/>
          </w:tcPr>
          <w:p w:rsidR="00C11C44" w:rsidRDefault="00C11C44" w14:paraId="67B2428A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Digital inputs are used by the program</w:t>
            </w:r>
          </w:p>
        </w:tc>
      </w:tr>
      <w:tr w:rsidR="00C11C44" w14:paraId="73C1D4D1" w14:textId="77777777">
        <w:tc>
          <w:tcPr>
            <w:tcW w:w="1728" w:type="dxa"/>
          </w:tcPr>
          <w:p w:rsidR="00C11C44" w:rsidRDefault="00C11C44" w14:paraId="372ABBD3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IN2MODE 0</w:t>
            </w:r>
          </w:p>
        </w:tc>
        <w:tc>
          <w:tcPr>
            <w:tcW w:w="7484" w:type="dxa"/>
            <w:vMerge/>
          </w:tcPr>
          <w:p w:rsidR="00C11C44" w:rsidRDefault="00C11C44" w14:paraId="7D745A86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54583D90" w14:textId="77777777">
        <w:tc>
          <w:tcPr>
            <w:tcW w:w="1728" w:type="dxa"/>
          </w:tcPr>
          <w:p w:rsidR="00C11C44" w:rsidRDefault="00C11C44" w14:paraId="6E0E45CB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IN3MODE 0</w:t>
            </w:r>
          </w:p>
        </w:tc>
        <w:tc>
          <w:tcPr>
            <w:tcW w:w="7484" w:type="dxa"/>
            <w:vMerge/>
          </w:tcPr>
          <w:p w:rsidR="00C11C44" w:rsidRDefault="00C11C44" w14:paraId="34985DEE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16281B87" w14:textId="77777777">
        <w:tc>
          <w:tcPr>
            <w:tcW w:w="1728" w:type="dxa"/>
          </w:tcPr>
          <w:p w:rsidR="00C11C44" w:rsidRDefault="00C11C44" w14:paraId="583EAFCD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7484" w:type="dxa"/>
            <w:vMerge/>
          </w:tcPr>
          <w:p w:rsidR="00C11C44" w:rsidRDefault="00C11C44" w14:paraId="77EB3A4A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11C9581D" w14:textId="77777777">
        <w:tc>
          <w:tcPr>
            <w:tcW w:w="1728" w:type="dxa"/>
          </w:tcPr>
          <w:p w:rsidR="00C11C44" w:rsidRDefault="00C11C44" w14:paraId="1BB4BA39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IN7MODE 16</w:t>
            </w:r>
          </w:p>
        </w:tc>
        <w:tc>
          <w:tcPr>
            <w:tcW w:w="7484" w:type="dxa"/>
          </w:tcPr>
          <w:p w:rsidR="00C11C44" w:rsidRDefault="00C11C44" w14:paraId="7F58EEAD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Virtual input 7 is used to start the reference run.</w:t>
            </w:r>
          </w:p>
        </w:tc>
      </w:tr>
      <w:tr w:rsidR="00C11C44" w14:paraId="50F5FF24" w14:textId="77777777">
        <w:tc>
          <w:tcPr>
            <w:tcW w:w="1728" w:type="dxa"/>
          </w:tcPr>
          <w:p w:rsidR="00C11C44" w:rsidRDefault="00C11C44" w14:paraId="74460E59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IN7TRIG 0</w:t>
            </w:r>
          </w:p>
        </w:tc>
        <w:tc>
          <w:tcPr>
            <w:tcW w:w="7484" w:type="dxa"/>
          </w:tcPr>
          <w:p w:rsidR="00C11C44" w:rsidRDefault="00C11C44" w14:paraId="3EA166EA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</w:p>
        </w:tc>
      </w:tr>
      <w:tr w:rsidR="00C11C44" w14:paraId="7149F0DE" w14:textId="77777777">
        <w:tc>
          <w:tcPr>
            <w:tcW w:w="1728" w:type="dxa"/>
          </w:tcPr>
          <w:p w:rsidR="00C11C44" w:rsidRDefault="0077007C" w14:paraId="0849E3A5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O1MODE</w:t>
            </w:r>
            <w:r w:rsidR="00BE5FF6">
              <w:rPr>
                <w:rFonts w:ascii="Arial" w:hAnsi="Arial" w:cs="Arial"/>
                <w:sz w:val="20"/>
              </w:rPr>
              <w:t xml:space="preserve"> 23</w:t>
            </w:r>
          </w:p>
        </w:tc>
        <w:tc>
          <w:tcPr>
            <w:tcW w:w="7484" w:type="dxa"/>
          </w:tcPr>
          <w:p w:rsidR="00C11C44" w:rsidRDefault="0077007C" w14:paraId="15AEE312" w14:textId="77777777">
            <w:pPr>
              <w:pStyle w:val="Header"/>
              <w:keepNext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Output is used by the program</w:t>
            </w:r>
          </w:p>
        </w:tc>
      </w:tr>
    </w:tbl>
    <w:p w:rsidR="00C11C44" w:rsidRDefault="00C11C44" w14:paraId="3CAA71DB" w14:textId="77777777">
      <w:pPr>
        <w:pStyle w:val="Header"/>
        <w:tabs>
          <w:tab w:val="clear" w:pos="4536"/>
          <w:tab w:val="clear" w:pos="9072"/>
        </w:tabs>
        <w:rPr>
          <w:rFonts w:ascii="Arial" w:hAnsi="Arial" w:cs="Arial"/>
          <w:sz w:val="20"/>
        </w:rPr>
      </w:pPr>
    </w:p>
    <w:sectPr w:rsidR="00C11C4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90" w:rsidRDefault="00CC2A90" w14:paraId="458DDFE4" w14:textId="77777777">
      <w:r>
        <w:separator/>
      </w:r>
    </w:p>
  </w:endnote>
  <w:endnote w:type="continuationSeparator" w:id="0">
    <w:p w:rsidR="00CC2A90" w:rsidRDefault="00CC2A90" w14:paraId="30EE1B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90" w:rsidRDefault="00CC2A90" w14:paraId="1DFB68F1" w14:textId="77777777">
      <w:r>
        <w:separator/>
      </w:r>
    </w:p>
  </w:footnote>
  <w:footnote w:type="continuationSeparator" w:id="0">
    <w:p w:rsidR="00CC2A90" w:rsidRDefault="00CC2A90" w14:paraId="7D5D80C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8021F" w:rsidRDefault="00C8021F" w14:paraId="5CDD6466" w14:textId="77777777">
    <w:pPr>
      <w:pStyle w:val="Header"/>
    </w:pPr>
    <w:r>
      <w:rPr>
        <w:noProof/>
        <w:sz w:val="20"/>
      </w:rPr>
      <w:pict w14:anchorId="1C2F2E45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margin-left:-1.4pt;margin-top:-1.7pt;width:156pt;height:27.75pt;z-index:1" o:allowincell="f" fillcolor="window" type="#_x0000_t75">
          <v:imagedata o:title="dm2003" r:id="rId1"/>
          <w10:wrap type="topAndBottom"/>
        </v:shape>
      </w:pict>
    </w:r>
    <w:r>
      <w:tab/>
    </w:r>
    <w:r>
      <w:tab/>
    </w:r>
    <w:r>
      <w:rPr>
        <w:b/>
        <w:sz w:val="32"/>
      </w:rPr>
      <w:t xml:space="preserve">Application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132F"/>
    <w:rsid w:val="0007309C"/>
    <w:rsid w:val="000D6B62"/>
    <w:rsid w:val="0021338E"/>
    <w:rsid w:val="003C0CA6"/>
    <w:rsid w:val="00453883"/>
    <w:rsid w:val="00472809"/>
    <w:rsid w:val="00541259"/>
    <w:rsid w:val="00671AFB"/>
    <w:rsid w:val="0070465D"/>
    <w:rsid w:val="0077007C"/>
    <w:rsid w:val="00774016"/>
    <w:rsid w:val="00781C5A"/>
    <w:rsid w:val="008B6B9D"/>
    <w:rsid w:val="00966552"/>
    <w:rsid w:val="00A26993"/>
    <w:rsid w:val="00A84A1E"/>
    <w:rsid w:val="00BE5FF6"/>
    <w:rsid w:val="00C11C44"/>
    <w:rsid w:val="00C8021F"/>
    <w:rsid w:val="00CC2A90"/>
    <w:rsid w:val="00E55A69"/>
    <w:rsid w:val="00EC132F"/>
    <w:rsid w:val="00F9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A8026"/>
  <w15:chartTrackingRefBased/>
  <w15:docId w15:val="{2E5A316A-9296-49CF-AC19-F27D75D5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de-DE" w:eastAsia="de-D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C11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Danaher Motion GmbH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Titel</dc:title>
  <dc:subject/>
  <dc:creator>JKarnatz</dc:creator>
  <keywords>, docId:858DB0A9463538D22E7521CA01FF4CD9</keywords>
  <lastModifiedBy>Gaffga, William</lastModifiedBy>
  <revision>2</revision>
  <dcterms:created xsi:type="dcterms:W3CDTF">2026-04-23T18:11:00.0000000Z</dcterms:created>
  <dcterms:modified xsi:type="dcterms:W3CDTF">2026-04-23T18:11:00.0000000Z</dcterms:modified>
</coreProperties>
</file>